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26 August 2014</w:t>
      </w:r>
    </w:p>
    <w:p w:rsidR="00CC4F74" w:rsidRPr="00A956FE" w:rsidRDefault="00CC4F74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INDWA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INA437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INDWA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27 August 2014</w:t>
      </w:r>
      <w:r w:rsidR="00CC4F74">
        <w:rPr>
          <w:rFonts w:asciiTheme="minorHAnsi" w:hAnsiTheme="minorHAnsi" w:cs="Arial"/>
          <w:lang w:val="en-ZA"/>
        </w:rPr>
        <w:t xml:space="preserve"> under their </w:t>
      </w:r>
      <w:r w:rsidR="00CC4F74">
        <w:rPr>
          <w:rFonts w:asciiTheme="minorHAnsi" w:hAnsiTheme="minorHAnsi" w:cs="Arial"/>
          <w:b/>
          <w:lang w:val="en-ZA"/>
        </w:rPr>
        <w:t>Asset Backed</w:t>
      </w:r>
      <w:r w:rsidRPr="00A956F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Hybrid Commercial Paper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CC4F74">
        <w:rPr>
          <w:rFonts w:asciiTheme="minorHAnsi" w:hAnsiTheme="minorHAnsi" w:cs="Arial"/>
          <w:b/>
          <w:bCs/>
          <w:lang w:val="en-ZA"/>
        </w:rPr>
        <w:t>23 May 2003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C4F74">
        <w:rPr>
          <w:rFonts w:asciiTheme="minorHAnsi" w:hAnsiTheme="minorHAnsi" w:cs="Arial"/>
          <w:b/>
          <w:lang w:val="en-ZA"/>
        </w:rPr>
        <w:tab/>
      </w:r>
      <w:r w:rsidR="00CC4F74">
        <w:rPr>
          <w:rFonts w:asciiTheme="minorHAnsi" w:hAnsiTheme="minorHAnsi" w:cs="Arial"/>
          <w:b/>
          <w:lang w:val="en-ZA"/>
        </w:rPr>
        <w:tab/>
        <w:t xml:space="preserve"> 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15,000,000,000.00</w:t>
      </w:r>
    </w:p>
    <w:p w:rsidR="00D32F09" w:rsidRPr="00CC4F74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CC4F74">
        <w:rPr>
          <w:rFonts w:asciiTheme="minorHAnsi" w:hAnsiTheme="minorHAnsi" w:cs="Arial"/>
          <w:lang w:val="en-ZA"/>
        </w:rPr>
        <w:t>R   3,971,000,000.00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315,000,000.00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INA437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CC4F74">
        <w:rPr>
          <w:rFonts w:asciiTheme="minorHAnsi" w:hAnsiTheme="minorHAnsi" w:cs="Arial"/>
          <w:lang w:val="en-ZA"/>
        </w:rPr>
        <w:t>99.764493%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CC4F74">
        <w:rPr>
          <w:rFonts w:asciiTheme="minorHAnsi" w:hAnsiTheme="minorHAnsi" w:cs="Arial"/>
          <w:b/>
          <w:lang w:val="en-ZA"/>
        </w:rPr>
        <w:t xml:space="preserve">Indicator </w:t>
      </w:r>
      <w:r w:rsidRPr="00A956FE">
        <w:rPr>
          <w:rFonts w:asciiTheme="minorHAnsi" w:hAnsiTheme="minorHAnsi" w:cs="Arial"/>
          <w:lang w:val="en-ZA"/>
        </w:rPr>
        <w:tab/>
      </w:r>
      <w:r w:rsidR="00CC4F74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September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September</w:t>
      </w:r>
      <w:r w:rsidR="00CC4F74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CC4F74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September</w:t>
      </w:r>
      <w:r w:rsidR="00CC4F74">
        <w:rPr>
          <w:rFonts w:asciiTheme="minorHAnsi" w:hAnsiTheme="minorHAnsi" w:cs="Arial"/>
          <w:lang w:val="en-ZA"/>
        </w:rPr>
        <w:t xml:space="preserve"> 2014 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C4F74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3 September</w:t>
      </w:r>
      <w:r w:rsidR="00CC4F74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August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11 June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CC4F74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September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ZAG000113077</w:t>
      </w:r>
    </w:p>
    <w:p w:rsidR="00D32F09" w:rsidRPr="00A956FE" w:rsidRDefault="00CC4F74" w:rsidP="00CC4F74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C4F74" w:rsidRDefault="00CC4F7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CC4F74" w:rsidRPr="00A956FE" w:rsidRDefault="00CC4F74" w:rsidP="00CC4F7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2824874</w:t>
      </w:r>
      <w:bookmarkStart w:id="0" w:name="_GoBack"/>
      <w:bookmarkEnd w:id="0"/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4F74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4F74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C4F7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C4F7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C4F74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2014-08-27T06:00:00+00:00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F75E147-10DD-4FDE-AC05-4DD8F63E13C9}"/>
</file>

<file path=customXml/itemProps2.xml><?xml version="1.0" encoding="utf-8"?>
<ds:datastoreItem xmlns:ds="http://schemas.openxmlformats.org/officeDocument/2006/customXml" ds:itemID="{5ED56691-9773-4C02-8188-219E796B281F}"/>
</file>

<file path=customXml/itemProps3.xml><?xml version="1.0" encoding="utf-8"?>
<ds:datastoreItem xmlns:ds="http://schemas.openxmlformats.org/officeDocument/2006/customXml" ds:itemID="{4A75C58C-43E1-4E55-894E-02A50786D5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INA437 - 27 August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2014-08-26T09:16:00Z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85000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